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310" w:type="dxa"/>
        <w:tblInd w:w="-4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0"/>
        <w:gridCol w:w="1019"/>
        <w:gridCol w:w="1308"/>
        <w:gridCol w:w="2102"/>
        <w:gridCol w:w="6036"/>
        <w:gridCol w:w="1743"/>
        <w:gridCol w:w="1016"/>
        <w:gridCol w:w="1216"/>
      </w:tblGrid>
      <w:tr w:rsidR="005E255B" w:rsidRPr="005E255B" w14:paraId="36AA35B3" w14:textId="77777777" w:rsidTr="004B3A9B">
        <w:trPr>
          <w:trHeight w:val="647"/>
        </w:trPr>
        <w:tc>
          <w:tcPr>
            <w:tcW w:w="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4B3D4B3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10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1F37EAB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Numer umowy</w:t>
            </w:r>
          </w:p>
        </w:tc>
        <w:tc>
          <w:tcPr>
            <w:tcW w:w="13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54F1CF7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Data zawarcia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7172E6F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Wykonawca</w:t>
            </w:r>
          </w:p>
        </w:tc>
        <w:tc>
          <w:tcPr>
            <w:tcW w:w="60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4F5D4F16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Zakres umowy</w:t>
            </w:r>
          </w:p>
        </w:tc>
        <w:tc>
          <w:tcPr>
            <w:tcW w:w="17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49AFD516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Data obowiązywania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98E7B84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Kwota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A255E94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Podstawa prawna</w:t>
            </w:r>
          </w:p>
        </w:tc>
      </w:tr>
      <w:tr w:rsidR="005E255B" w:rsidRPr="005E255B" w14:paraId="0547A915" w14:textId="77777777" w:rsidTr="004B3A9B">
        <w:trPr>
          <w:trHeight w:val="1866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7486CF88" w14:textId="19A60B74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48D6A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070W/4987/I/2024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4202D5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15.03.2025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7391C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Narodowym Funduszem Zdrowia</w:t>
            </w:r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D38F2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 powierzenie grantu w ramach Projektu grantowego nr FENX.06.01-IP.03-0001/23 pod nazwą „Wsparcie podstawowej opieki zdrowotnej (POZ)”, realizowanego w ramach programu Fundusze Europejskie na Infrastrukturę, Klimat, Środowisko 2021-2027, współfinansowanego ze środków Europejskiego Funduszu Rozwoju Regionalnego, realizowanego na podstawie umowy nr FENX.06.01-IP.03-0001/23-00/1374/2024/17 zawartej w dniu 27.03.2024 r. pomiędzy Skarbem Państwa – Ministrem Zdrowia a Narodowym Funduszem Zdrowia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6E5CBA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15.03.2025 14.03.2026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AE840F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450.000,00</w:t>
            </w:r>
          </w:p>
        </w:tc>
        <w:tc>
          <w:tcPr>
            <w:tcW w:w="121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11CF39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 </w:t>
            </w:r>
          </w:p>
        </w:tc>
      </w:tr>
      <w:tr w:rsidR="005E255B" w:rsidRPr="005E255B" w14:paraId="73C7E117" w14:textId="77777777" w:rsidTr="004B3A9B">
        <w:trPr>
          <w:trHeight w:val="500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292E4945" w14:textId="31AA43EE" w:rsidR="005E255B" w:rsidRPr="005E255B" w:rsidRDefault="004B3A9B" w:rsidP="004B3A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 xml:space="preserve">    2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BDB035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1/04/2025/FENIX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1DE0C8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15.04.2025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45387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ACTIVEMED Sp.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94F977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oraz instalacja sprzętu serwerowo-sieciowego 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330CD8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17 tygodni od podpisania umowy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0804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144.285,19 brutto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C6EEE7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  <w:tr w:rsidR="005E255B" w:rsidRPr="005E255B" w14:paraId="3A935747" w14:textId="77777777" w:rsidTr="004B3A9B">
        <w:trPr>
          <w:trHeight w:val="500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56133301" w14:textId="5E564C11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988CBF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1/05/2025/FENIX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5C5DF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8EB49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TMS Sp.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3AE9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dostawa sprzętu medycznego Aparata USG CUS-AA</w:t>
            </w:r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  (</w:t>
            </w:r>
            <w:proofErr w:type="gram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APLIO a)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3EDD9B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19.05.2025 12.06.2025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8670A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328.860,00 brutto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25BB68" w14:textId="77777777" w:rsidR="005E255B" w:rsidRPr="005E255B" w:rsidRDefault="005E255B" w:rsidP="005E2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275 pkt 2</w:t>
            </w:r>
          </w:p>
        </w:tc>
      </w:tr>
      <w:tr w:rsidR="005E255B" w:rsidRPr="005E255B" w14:paraId="7D32A9B8" w14:textId="77777777" w:rsidTr="004B3A9B">
        <w:trPr>
          <w:trHeight w:val="500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4188181C" w14:textId="35A419BF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4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11B16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3/05/2025/FENIX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D098D6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841558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Bechtold&amp;Co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spółka z ograniczoną odpowiedzialnością</w:t>
            </w:r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33B55F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Dermatoskop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Dermlite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DL5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C1E6A2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19.05.2025 02.06.2025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B9CEF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6690,00 brutto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46763B" w14:textId="77777777" w:rsidR="005E255B" w:rsidRPr="005E255B" w:rsidRDefault="005E255B" w:rsidP="005E2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275 pkt 2</w:t>
            </w:r>
          </w:p>
        </w:tc>
      </w:tr>
      <w:tr w:rsidR="005E255B" w:rsidRPr="005E255B" w14:paraId="448C3A57" w14:textId="77777777" w:rsidTr="004B3A9B">
        <w:trPr>
          <w:trHeight w:val="1474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BA5F474" w14:textId="31709870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5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9FBC50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4/05/2025/FENIX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082F6A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FD3FE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RONOMED Sp.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4492F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</w:t>
            </w:r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medycznego :</w:t>
            </w:r>
            <w:proofErr w:type="gram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otoskop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ri-scope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Flaem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Nebulari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e-stetoskop Eko DUO, stetoskop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Suprima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Classic,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stó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SR-3E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C7B3F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19.05.2025 02.06.2025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503CE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7376,60 brutto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3D8E63" w14:textId="77777777" w:rsidR="005E255B" w:rsidRPr="005E255B" w:rsidRDefault="005E255B" w:rsidP="005E2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275 pkt 2</w:t>
            </w:r>
          </w:p>
        </w:tc>
      </w:tr>
      <w:tr w:rsidR="005E255B" w:rsidRPr="005E255B" w14:paraId="2F627D89" w14:textId="77777777" w:rsidTr="004B3A9B">
        <w:trPr>
          <w:trHeight w:val="2753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52A6F54B" w14:textId="30F5883B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6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1D2858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UmKszUstKFS.25.0169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A1999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12.09.2025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8E766D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Powiatowy Urząd Pracy w Wołominie</w:t>
            </w:r>
          </w:p>
        </w:tc>
        <w:tc>
          <w:tcPr>
            <w:tcW w:w="6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61E02E" w14:textId="77777777" w:rsidR="005E255B" w:rsidRPr="005E255B" w:rsidRDefault="005E255B" w:rsidP="005E2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Przeprowadzenie szkoleń dla pracowników medycznych MSPZOZ Nr 2 w Wołominie finansowanych ze środków Krajowego Funduszu Szkoleniowego (KFS) pozyskanych za pośrednictwem Powiatowego Urzędu Pracy</w:t>
            </w: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. </w:t>
            </w:r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Zadanie realizowane zgodnie z wnioskiem nr WnKszUstKFS.25.0227 na podstawie art.69 </w:t>
            </w:r>
            <w:proofErr w:type="spellStart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ai</w:t>
            </w:r>
            <w:proofErr w:type="spellEnd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b ustawy z dnia 20 kwietnia 2024 roku o promocji zatrudnienia i instytucjach rynku pracy (Dz.U.. 2025 poz.214) oraz Rozporządzenia z dnia 14 maja </w:t>
            </w:r>
            <w:proofErr w:type="gramStart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2014r.</w:t>
            </w:r>
            <w:proofErr w:type="gramEnd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w sprawie przyznania środków z Krajowego Funduszu Szkoleniowego w związku z art.443 ustawy o rynku pracy i służbach zatrudnienia z dnia 20 marca 2025 r (Dz.U. 2025 poz.620)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E2217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12.09.2025 do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dnai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ostatecznego </w:t>
            </w:r>
            <w:proofErr w:type="spell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przyzanych</w:t>
            </w:r>
            <w:proofErr w:type="spell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środków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2AFF51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25.088,00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4919088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 </w:t>
            </w:r>
          </w:p>
        </w:tc>
      </w:tr>
      <w:tr w:rsidR="005E255B" w:rsidRPr="005E255B" w14:paraId="19EBEF9F" w14:textId="77777777" w:rsidTr="004B3A9B">
        <w:trPr>
          <w:trHeight w:val="2362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076B939" w14:textId="55636726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7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ACB25A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UmKszUstKFS.25.0217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42D6E0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2.10.2025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3A215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Powiatowy Urząd Pracy w Wołominie</w:t>
            </w: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1E223B" w14:textId="77777777" w:rsidR="005E255B" w:rsidRPr="005E255B" w:rsidRDefault="005E255B" w:rsidP="005E2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Przeprowadzenie szkoleń dla pracowników medycznych MSPZOZ Nr 2 w Wołominie finansowanych ze środków Krajowego Funduszu Szkoleniowego (KFS) pozyskanych za pośrednictwem Powiatowego Urzędu Pracy</w:t>
            </w: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. </w:t>
            </w:r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Zadanie realizowane zgodnie z wnioskiem nr WnKszUstKFS.25.0226 na podstawie art.69 </w:t>
            </w:r>
            <w:proofErr w:type="spellStart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ai</w:t>
            </w:r>
            <w:proofErr w:type="spellEnd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b ustawy z dnia 20 kwietnia 2024 roku o promocji zatrudnienia i instytucjach rynku pracy (Dz.U.. 2025 poz.214) oraz Rozporządzenia z dnia 14 maja </w:t>
            </w:r>
            <w:proofErr w:type="gramStart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2014r.</w:t>
            </w:r>
            <w:proofErr w:type="gramEnd"/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w sprawie przyznania środków z Krajowego Funduszu Szkoleniowego w związku z art.443 ustawy o rynku pracy i służbach zatrudnienia z dnia 20 marca 2025 r (Dz.U. 2025 poz.620)</w:t>
            </w:r>
          </w:p>
        </w:tc>
        <w:tc>
          <w:tcPr>
            <w:tcW w:w="1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141589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02.10.2025 do dnia ostatecznego 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8B1C62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15131,2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CCBFEF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 </w:t>
            </w:r>
          </w:p>
        </w:tc>
      </w:tr>
      <w:tr w:rsidR="005E255B" w:rsidRPr="005E255B" w14:paraId="0300A60C" w14:textId="77777777" w:rsidTr="004B3A9B">
        <w:trPr>
          <w:trHeight w:val="1835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B54584B" w14:textId="792D8304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8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CBEB32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0AAE9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23.10.2025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D98185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APM Grupa Spółka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4AA5E8" w14:textId="7B615058" w:rsidR="005E255B" w:rsidRPr="005E255B" w:rsidRDefault="005E255B" w:rsidP="005E25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Przeprowadzenie szkoleń:</w:t>
            </w: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Szkolenie dla placówek medycznych (przeciwdziałanie agresji i przemocy w placówkach medycznych, marketing medyczny i budowanie marki placówki, komunikacja z pacjentem w sytuacjach trudnych</w:t>
            </w:r>
          </w:p>
        </w:tc>
        <w:tc>
          <w:tcPr>
            <w:tcW w:w="1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CB7FE9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F6E430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18 914,00 zmiana </w:t>
            </w:r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aneksem  na</w:t>
            </w:r>
            <w:proofErr w:type="gram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17.563,00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9CD769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 1pkt 1</w:t>
            </w:r>
          </w:p>
        </w:tc>
      </w:tr>
      <w:tr w:rsidR="005E255B" w:rsidRPr="005E255B" w14:paraId="28E631BC" w14:textId="77777777" w:rsidTr="004B3A9B">
        <w:trPr>
          <w:trHeight w:val="1700"/>
        </w:trPr>
        <w:tc>
          <w:tcPr>
            <w:tcW w:w="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4AEED81A" w14:textId="6C6DEF29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9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2AB3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3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A3E9EC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23.10.2025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51D4DB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APM Grupa Spółka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5FB265" w14:textId="42A0F420" w:rsidR="005E255B" w:rsidRPr="005E255B" w:rsidRDefault="005E255B" w:rsidP="005E2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</w:t>
            </w:r>
            <w:r w:rsidRPr="005E255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rzeprowadzeniu szkoleń:</w:t>
            </w:r>
            <w:r w:rsidRPr="005E255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Optymalizacja procesów medycznych i rejestracyjnych; „Bezpieczeństwo Danych Pacjentów: Ochrona Informacji w Rejestracji Medyczne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4BA88F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8E1D96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31.360,</w:t>
            </w:r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00  zmiana</w:t>
            </w:r>
            <w:proofErr w:type="gramEnd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aneksem na 29 120,00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11E0B4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 1pkt 1</w:t>
            </w:r>
          </w:p>
        </w:tc>
      </w:tr>
      <w:tr w:rsidR="005E255B" w:rsidRPr="005E255B" w14:paraId="38D3D0DE" w14:textId="77777777" w:rsidTr="004B3A9B">
        <w:trPr>
          <w:trHeight w:val="1203"/>
        </w:trPr>
        <w:tc>
          <w:tcPr>
            <w:tcW w:w="8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220EB2B2" w14:textId="1DEA35FB" w:rsidR="005E255B" w:rsidRPr="005E255B" w:rsidRDefault="004B3A9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10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EA0F63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5D0FB3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9.12.2025</w:t>
            </w:r>
          </w:p>
        </w:tc>
        <w:tc>
          <w:tcPr>
            <w:tcW w:w="21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300B7D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ACTIVEMED Sp. z </w:t>
            </w:r>
            <w:proofErr w:type="spellStart"/>
            <w:proofErr w:type="gramStart"/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357C7F" w14:textId="3C83EEB1" w:rsidR="005E255B" w:rsidRPr="005E255B" w:rsidRDefault="005E255B" w:rsidP="005E255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5E255B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świadczenie przez wykonawcę na rzecz zamawiającego usługi SOC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F5F5EB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od 09.12.2025 z 3 miesięcznym okresem wypowiedzenia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E813DB" w14:textId="77777777" w:rsidR="005E255B" w:rsidRPr="005E255B" w:rsidRDefault="005E255B" w:rsidP="005E2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35.018,10 brutto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4EB071" w14:textId="77777777" w:rsidR="005E255B" w:rsidRPr="005E255B" w:rsidRDefault="005E255B" w:rsidP="005E2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5E255B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 1pkt 1</w:t>
            </w:r>
          </w:p>
        </w:tc>
      </w:tr>
    </w:tbl>
    <w:p w14:paraId="02C0F63C" w14:textId="77777777" w:rsidR="005150BD" w:rsidRDefault="005150BD"/>
    <w:sectPr w:rsidR="005150BD" w:rsidSect="005E255B">
      <w:headerReference w:type="default" r:id="rId6"/>
      <w:type w:val="continuous"/>
      <w:pgSz w:w="16838" w:h="11906" w:orient="landscape"/>
      <w:pgMar w:top="1418" w:right="111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514EC" w14:textId="77777777" w:rsidR="002C6240" w:rsidRDefault="002C6240" w:rsidP="005E255B">
      <w:pPr>
        <w:spacing w:after="0" w:line="240" w:lineRule="auto"/>
      </w:pPr>
      <w:r>
        <w:separator/>
      </w:r>
    </w:p>
  </w:endnote>
  <w:endnote w:type="continuationSeparator" w:id="0">
    <w:p w14:paraId="1315C848" w14:textId="77777777" w:rsidR="002C6240" w:rsidRDefault="002C6240" w:rsidP="005E2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E88FC4" w14:textId="77777777" w:rsidR="002C6240" w:rsidRDefault="002C6240" w:rsidP="005E255B">
      <w:pPr>
        <w:spacing w:after="0" w:line="240" w:lineRule="auto"/>
      </w:pPr>
      <w:r>
        <w:separator/>
      </w:r>
    </w:p>
  </w:footnote>
  <w:footnote w:type="continuationSeparator" w:id="0">
    <w:p w14:paraId="60556C41" w14:textId="77777777" w:rsidR="002C6240" w:rsidRDefault="002C6240" w:rsidP="005E2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3364" w:type="dxa"/>
      <w:tblInd w:w="-127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85"/>
      <w:gridCol w:w="161"/>
      <w:gridCol w:w="11218"/>
    </w:tblGrid>
    <w:tr w:rsidR="005E255B" w:rsidRPr="002D5234" w14:paraId="36C73365" w14:textId="77777777" w:rsidTr="005E255B">
      <w:trPr>
        <w:trHeight w:val="300"/>
      </w:trPr>
      <w:tc>
        <w:tcPr>
          <w:tcW w:w="13364" w:type="dxa"/>
          <w:gridSpan w:val="3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14:paraId="2C9DA4C7" w14:textId="061538D2" w:rsidR="005E255B" w:rsidRPr="002D5234" w:rsidRDefault="005E255B" w:rsidP="005E255B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</w:pPr>
          <w:r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  <w:t xml:space="preserve">                                                    </w:t>
          </w:r>
          <w:r w:rsidRPr="002D5234"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  <w:t>REJESTR UMÓW Z MIEJSKIM SAMODZIELNYM PUBLICZNYM ZAKŁADEM OPIEKI ZDROWOTNEJ NR 2 W WOŁOMINIE</w:t>
          </w:r>
          <w:r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  <w:t xml:space="preserve"> 2025 rok</w:t>
          </w:r>
        </w:p>
      </w:tc>
    </w:tr>
    <w:tr w:rsidR="005E255B" w:rsidRPr="002D5234" w14:paraId="5584C9CB" w14:textId="77777777" w:rsidTr="005E255B">
      <w:trPr>
        <w:gridAfter w:val="1"/>
        <w:wAfter w:w="11218" w:type="dxa"/>
        <w:trHeight w:val="315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14:paraId="130B8003" w14:textId="4EA5F26F" w:rsidR="005E255B" w:rsidRPr="002D5234" w:rsidRDefault="005E255B" w:rsidP="005E255B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</w:pPr>
        </w:p>
      </w:tc>
      <w:tc>
        <w:tcPr>
          <w:tcW w:w="1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3AB028" w14:textId="77777777" w:rsidR="005E255B" w:rsidRPr="002D5234" w:rsidRDefault="005E255B" w:rsidP="005E255B">
          <w:pPr>
            <w:spacing w:after="0" w:line="240" w:lineRule="auto"/>
            <w:jc w:val="center"/>
            <w:rPr>
              <w:rFonts w:ascii="Calibri" w:eastAsia="Times New Roman" w:hAnsi="Calibri" w:cs="Calibri"/>
              <w:color w:val="000000"/>
              <w:kern w:val="0"/>
              <w:sz w:val="22"/>
              <w:szCs w:val="22"/>
              <w:lang w:eastAsia="pl-PL"/>
              <w14:ligatures w14:val="none"/>
            </w:rPr>
          </w:pPr>
        </w:p>
      </w:tc>
    </w:tr>
  </w:tbl>
  <w:p w14:paraId="1B486B6F" w14:textId="77777777" w:rsidR="005E255B" w:rsidRDefault="005E255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55B"/>
    <w:rsid w:val="002436B3"/>
    <w:rsid w:val="002C6240"/>
    <w:rsid w:val="004B3A9B"/>
    <w:rsid w:val="005150BD"/>
    <w:rsid w:val="005E255B"/>
    <w:rsid w:val="006D61AD"/>
    <w:rsid w:val="00AF62FB"/>
    <w:rsid w:val="00C82DFA"/>
    <w:rsid w:val="00ED1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AAA905"/>
  <w15:chartTrackingRefBased/>
  <w15:docId w15:val="{55F760BF-DDDF-41E1-9EB9-526B2259A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E25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E25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25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E25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E25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E25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E25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E25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E25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E25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E25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E25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E255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E255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E255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E255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E255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E255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E25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E25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E25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E25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E25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E255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E255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E255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E25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E255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E255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E25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E255B"/>
  </w:style>
  <w:style w:type="paragraph" w:styleId="Stopka">
    <w:name w:val="footer"/>
    <w:basedOn w:val="Normalny"/>
    <w:link w:val="StopkaZnak"/>
    <w:uiPriority w:val="99"/>
    <w:unhideWhenUsed/>
    <w:rsid w:val="005E25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E25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519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Boguszewska</dc:creator>
  <cp:keywords/>
  <dc:description/>
  <cp:lastModifiedBy>Marta Boguszewska</cp:lastModifiedBy>
  <cp:revision>2</cp:revision>
  <dcterms:created xsi:type="dcterms:W3CDTF">2026-01-22T08:25:00Z</dcterms:created>
  <dcterms:modified xsi:type="dcterms:W3CDTF">2026-01-23T13:09:00Z</dcterms:modified>
</cp:coreProperties>
</file>